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SAN MANUEL FIRE DEPARTMENT</w:t>
      </w:r>
    </w:p>
    <w:p w:rsidR="00000000" w:rsidDel="00000000" w:rsidP="00000000" w:rsidRDefault="00000000" w:rsidRPr="00000000" w14:paraId="00000002">
      <w:pPr>
        <w:jc w:val="center"/>
        <w:rPr/>
      </w:pPr>
      <w:r w:rsidDel="00000000" w:rsidR="00000000" w:rsidRPr="00000000">
        <w:rPr>
          <w:rtl w:val="0"/>
        </w:rPr>
        <w:t xml:space="preserve">District Board Meeting Minutes</w:t>
      </w:r>
    </w:p>
    <w:p w:rsidR="00000000" w:rsidDel="00000000" w:rsidP="00000000" w:rsidRDefault="00000000" w:rsidRPr="00000000" w14:paraId="00000003">
      <w:pPr>
        <w:jc w:val="center"/>
        <w:rPr/>
      </w:pPr>
      <w:r w:rsidDel="00000000" w:rsidR="00000000" w:rsidRPr="00000000">
        <w:rPr>
          <w:rtl w:val="0"/>
        </w:rPr>
        <w:t xml:space="preserve">June 10, 2025</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sz w:val="16"/>
          <w:szCs w:val="16"/>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regular meeting of the Board of Directors of the San Manuel Fire Department Association was called to order at 6:15 p.m.</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Members Present:</w:t>
        <w:tab/>
        <w:t xml:space="preserve">Dan Riekofski</w:t>
      </w:r>
    </w:p>
    <w:p w:rsidR="00000000" w:rsidDel="00000000" w:rsidP="00000000" w:rsidRDefault="00000000" w:rsidRPr="00000000" w14:paraId="00000009">
      <w:pPr>
        <w:rPr/>
      </w:pPr>
      <w:bookmarkStart w:colFirst="0" w:colLast="0" w:name="_heading=h.wvd3z7ktk84c" w:id="0"/>
      <w:bookmarkEnd w:id="0"/>
      <w:r w:rsidDel="00000000" w:rsidR="00000000" w:rsidRPr="00000000">
        <w:rPr>
          <w:rtl w:val="0"/>
        </w:rPr>
        <w:tab/>
        <w:tab/>
        <w:tab/>
        <w:t xml:space="preserve">Michele Gonzales-Castro</w:t>
      </w:r>
    </w:p>
    <w:p w:rsidR="00000000" w:rsidDel="00000000" w:rsidP="00000000" w:rsidRDefault="00000000" w:rsidRPr="00000000" w14:paraId="0000000A">
      <w:pPr>
        <w:rPr/>
      </w:pPr>
      <w:r w:rsidDel="00000000" w:rsidR="00000000" w:rsidRPr="00000000">
        <w:rPr>
          <w:rtl w:val="0"/>
        </w:rPr>
        <w:t xml:space="preserve">                                    Manuel Laguna</w:t>
      </w:r>
    </w:p>
    <w:p w:rsidR="00000000" w:rsidDel="00000000" w:rsidP="00000000" w:rsidRDefault="00000000" w:rsidRPr="00000000" w14:paraId="0000000B">
      <w:pPr>
        <w:rPr/>
      </w:pPr>
      <w:r w:rsidDel="00000000" w:rsidR="00000000" w:rsidRPr="00000000">
        <w:rPr>
          <w:rtl w:val="0"/>
        </w:rPr>
        <w:t xml:space="preserve">                                    Liana Romero</w:t>
        <w:tab/>
      </w:r>
    </w:p>
    <w:p w:rsidR="00000000" w:rsidDel="00000000" w:rsidP="00000000" w:rsidRDefault="00000000" w:rsidRPr="00000000" w14:paraId="0000000C">
      <w:pPr>
        <w:rPr/>
      </w:pPr>
      <w:r w:rsidDel="00000000" w:rsidR="00000000" w:rsidRPr="00000000">
        <w:rPr>
          <w:rtl w:val="0"/>
        </w:rPr>
        <w:tab/>
        <w:tab/>
        <w:tab/>
        <w:tab/>
      </w:r>
    </w:p>
    <w:p w:rsidR="00000000" w:rsidDel="00000000" w:rsidP="00000000" w:rsidRDefault="00000000" w:rsidRPr="00000000" w14:paraId="0000000D">
      <w:pPr>
        <w:rPr/>
      </w:pPr>
      <w:r w:rsidDel="00000000" w:rsidR="00000000" w:rsidRPr="00000000">
        <w:rPr>
          <w:rtl w:val="0"/>
        </w:rPr>
        <w:t xml:space="preserve">Staff Absent:</w:t>
        <w:tab/>
        <w:t xml:space="preserve">            Frank Zazueta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Staff Present:</w:t>
        <w:tab/>
        <w:t xml:space="preserve">            Ernest Ivy, Fire Chief</w:t>
      </w:r>
    </w:p>
    <w:p w:rsidR="00000000" w:rsidDel="00000000" w:rsidP="00000000" w:rsidRDefault="00000000" w:rsidRPr="00000000" w14:paraId="00000010">
      <w:pPr>
        <w:rPr/>
      </w:pPr>
      <w:r w:rsidDel="00000000" w:rsidR="00000000" w:rsidRPr="00000000">
        <w:rPr>
          <w:rtl w:val="0"/>
        </w:rPr>
        <w:t xml:space="preserve">                                    Jessica Castro, Engineer  </w:t>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roll was taken and a quorum was present to conduct business.  Dan Riekofski called the meeting to order.</w:t>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Approval of Minutes:</w:t>
      </w:r>
    </w:p>
    <w:p w:rsidR="00000000" w:rsidDel="00000000" w:rsidP="00000000" w:rsidRDefault="00000000" w:rsidRPr="00000000" w14:paraId="00000016">
      <w:pPr>
        <w:rPr>
          <w:b w:val="1"/>
          <w:sz w:val="16"/>
          <w:szCs w:val="16"/>
        </w:rPr>
      </w:pPr>
      <w:r w:rsidDel="00000000" w:rsidR="00000000" w:rsidRPr="00000000">
        <w:rPr>
          <w:rtl w:val="0"/>
        </w:rPr>
      </w:r>
    </w:p>
    <w:p w:rsidR="00000000" w:rsidDel="00000000" w:rsidP="00000000" w:rsidRDefault="00000000" w:rsidRPr="00000000" w14:paraId="00000017">
      <w:pPr>
        <w:numPr>
          <w:ilvl w:val="0"/>
          <w:numId w:val="1"/>
        </w:numPr>
        <w:ind w:left="360" w:hanging="360"/>
        <w:rPr>
          <w:b w:val="1"/>
        </w:rPr>
      </w:pPr>
      <w:bookmarkStart w:colFirst="0" w:colLast="0" w:name="_heading=h.lplh6jf65j4i" w:id="1"/>
      <w:bookmarkEnd w:id="1"/>
      <w:r w:rsidDel="00000000" w:rsidR="00000000" w:rsidRPr="00000000">
        <w:rPr>
          <w:b w:val="1"/>
          <w:rtl w:val="0"/>
        </w:rPr>
        <w:t xml:space="preserve">Minutes:  </w:t>
      </w:r>
      <w:r w:rsidDel="00000000" w:rsidR="00000000" w:rsidRPr="00000000">
        <w:rPr>
          <w:rtl w:val="0"/>
        </w:rPr>
        <w:t xml:space="preserve">Minutes for May 2025 were reviewed. Michelle Gonzales-Castro made a motion to approve the Minutes as written. Liana Romero seconded the motion.  The Board unanimously approved the Minutes as correct.</w:t>
      </w:r>
      <w:r w:rsidDel="00000000" w:rsidR="00000000" w:rsidRPr="00000000">
        <w:rPr>
          <w:rtl w:val="0"/>
        </w:rPr>
      </w:r>
    </w:p>
    <w:p w:rsidR="00000000" w:rsidDel="00000000" w:rsidP="00000000" w:rsidRDefault="00000000" w:rsidRPr="00000000" w14:paraId="00000018">
      <w:pPr>
        <w:rPr>
          <w:b w:val="1"/>
          <w:sz w:val="16"/>
          <w:szCs w:val="16"/>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Old Business:</w:t>
      </w:r>
    </w:p>
    <w:p w:rsidR="00000000" w:rsidDel="00000000" w:rsidP="00000000" w:rsidRDefault="00000000" w:rsidRPr="00000000" w14:paraId="0000001A">
      <w:pPr>
        <w:rPr>
          <w:b w:val="1"/>
          <w:sz w:val="16"/>
          <w:szCs w:val="16"/>
        </w:rPr>
      </w:pPr>
      <w:r w:rsidDel="00000000" w:rsidR="00000000" w:rsidRPr="00000000">
        <w:rPr>
          <w:rtl w:val="0"/>
        </w:rPr>
      </w:r>
    </w:p>
    <w:p w:rsidR="00000000" w:rsidDel="00000000" w:rsidP="00000000" w:rsidRDefault="00000000" w:rsidRPr="00000000" w14:paraId="0000001B">
      <w:pPr>
        <w:numPr>
          <w:ilvl w:val="0"/>
          <w:numId w:val="2"/>
        </w:numPr>
        <w:ind w:left="720" w:hanging="360"/>
        <w:rPr>
          <w:b w:val="1"/>
        </w:rPr>
      </w:pPr>
      <w:r w:rsidDel="00000000" w:rsidR="00000000" w:rsidRPr="00000000">
        <w:rPr>
          <w:b w:val="1"/>
          <w:rtl w:val="0"/>
        </w:rPr>
        <w:t xml:space="preserve">None</w:t>
      </w:r>
    </w:p>
    <w:p w:rsidR="00000000" w:rsidDel="00000000" w:rsidP="00000000" w:rsidRDefault="00000000" w:rsidRPr="00000000" w14:paraId="0000001C">
      <w:pPr>
        <w:rPr>
          <w:b w:val="1"/>
          <w:sz w:val="16"/>
          <w:szCs w:val="16"/>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New Business:</w:t>
      </w:r>
    </w:p>
    <w:p w:rsidR="00000000" w:rsidDel="00000000" w:rsidP="00000000" w:rsidRDefault="00000000" w:rsidRPr="00000000" w14:paraId="0000001E">
      <w:pPr>
        <w:rPr>
          <w:b w:val="1"/>
          <w:sz w:val="16"/>
          <w:szCs w:val="16"/>
        </w:rPr>
      </w:pPr>
      <w:r w:rsidDel="00000000" w:rsidR="00000000" w:rsidRPr="00000000">
        <w:rPr>
          <w:rtl w:val="0"/>
        </w:rPr>
      </w:r>
    </w:p>
    <w:p w:rsidR="00000000" w:rsidDel="00000000" w:rsidP="00000000" w:rsidRDefault="00000000" w:rsidRPr="00000000" w14:paraId="0000001F">
      <w:pPr>
        <w:numPr>
          <w:ilvl w:val="0"/>
          <w:numId w:val="2"/>
        </w:numPr>
        <w:ind w:left="720" w:hanging="360"/>
        <w:rPr>
          <w:b w:val="1"/>
        </w:rPr>
      </w:pPr>
      <w:r w:rsidDel="00000000" w:rsidR="00000000" w:rsidRPr="00000000">
        <w:rPr>
          <w:b w:val="1"/>
          <w:rtl w:val="0"/>
        </w:rPr>
        <w:t xml:space="preserve">Call to Public: </w:t>
      </w:r>
      <w:r w:rsidDel="00000000" w:rsidR="00000000" w:rsidRPr="00000000">
        <w:rPr>
          <w:rtl w:val="0"/>
        </w:rPr>
        <w:t xml:space="preserve"> None</w:t>
      </w:r>
      <w:r w:rsidDel="00000000" w:rsidR="00000000" w:rsidRPr="00000000">
        <w:rPr>
          <w:rtl w:val="0"/>
        </w:rPr>
      </w:r>
    </w:p>
    <w:p w:rsidR="00000000" w:rsidDel="00000000" w:rsidP="00000000" w:rsidRDefault="00000000" w:rsidRPr="00000000" w14:paraId="00000020">
      <w:pPr>
        <w:rPr>
          <w:b w:val="1"/>
          <w:sz w:val="16"/>
          <w:szCs w:val="16"/>
        </w:rPr>
      </w:pPr>
      <w:r w:rsidDel="00000000" w:rsidR="00000000" w:rsidRPr="00000000">
        <w:rPr>
          <w:rtl w:val="0"/>
        </w:rPr>
      </w:r>
    </w:p>
    <w:p w:rsidR="00000000" w:rsidDel="00000000" w:rsidP="00000000" w:rsidRDefault="00000000" w:rsidRPr="00000000" w14:paraId="00000021">
      <w:pPr>
        <w:numPr>
          <w:ilvl w:val="0"/>
          <w:numId w:val="1"/>
        </w:numPr>
        <w:ind w:left="360" w:hanging="360"/>
        <w:rPr>
          <w:b w:val="1"/>
        </w:rPr>
      </w:pPr>
      <w:bookmarkStart w:colFirst="0" w:colLast="0" w:name="_heading=h.7sadtp712tjm" w:id="2"/>
      <w:bookmarkEnd w:id="2"/>
      <w:r w:rsidDel="00000000" w:rsidR="00000000" w:rsidRPr="00000000">
        <w:rPr>
          <w:b w:val="1"/>
          <w:rtl w:val="0"/>
        </w:rPr>
        <w:t xml:space="preserve">Profit and Loss Statement:  </w:t>
      </w:r>
      <w:r w:rsidDel="00000000" w:rsidR="00000000" w:rsidRPr="00000000">
        <w:rPr>
          <w:rtl w:val="0"/>
        </w:rPr>
        <w:t xml:space="preserve">Profit and Loss Statement for May 2025 was reviewed, and Michelle Gonzales-Castro made a motion to approve statement. Manuel Laguna seconded the motion, and the Board approved the statement unanimously.</w:t>
      </w: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2025-2026 Resolutions-Review: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Discussions were held among the Board and Fire Chief Ernest Ivy regarding the resolutions including the budget and the BMO Bank official signing sheet. Michelle Gonzales-Castro made a motion to approve, and Manuel Laguna seconded the motion.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Vote to approve or disapprove: 2025/2026 and 2026/2027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Discussions regarding the Final 2025-26/2026-27. Captain Ernest Ivy will post the Final Budget by July 1, 2025, as required. Captain Ivy discussed the hiring of more employees. Michelle Gonzales-Castro made a motion to approve the final budget. Manuel Laguna seconded the motion, and the Board approved the statement unanimously.</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San Manuel Fire to purchase a new or used water tender: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Discussions were held by the Board and Chief Ernest Ivy. Four estimates for a water tender were reviewed by the Board members in attendance. Two estimates were for new water tenders </w:t>
      </w:r>
      <w:r w:rsidDel="00000000" w:rsidR="00000000" w:rsidRPr="00000000">
        <w:rPr>
          <w:rtl w:val="0"/>
        </w:rPr>
        <w:t xml:space="preserve">on a 15 year lease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two estimates were for used water tenders. Each estimate was discussed among the Board and Chief Ivy. The Board decided the estimate for the new water tender by CFB was the best choice for San Manuel Fire. Michelle Gonzales-Castro made a motion to approve the purchase of the water tender from CFB. Manuel Laguna seconded the motion, and the Board approved the statement unanimously.</w:t>
      </w: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Chief Update: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Ernest Ivy, Fire Chief informed the Board some of the new hires were participating in the agility course. He discussed ISO ratings for San Manuel Fire and surrounding districts. Arrangements have been made to attend the AFDA Conference in Phoenix on July 15, 16, 17, 2025.</w:t>
      </w:r>
      <w:r w:rsidDel="00000000" w:rsidR="00000000" w:rsidRPr="00000000">
        <w:rPr>
          <w:rtl w:val="0"/>
        </w:rPr>
      </w:r>
    </w:p>
    <w:p w:rsidR="00000000" w:rsidDel="00000000" w:rsidP="00000000" w:rsidRDefault="00000000" w:rsidRPr="00000000" w14:paraId="0000002E">
      <w:pPr>
        <w:rPr>
          <w:b w:val="1"/>
          <w:sz w:val="16"/>
          <w:szCs w:val="16"/>
        </w:rPr>
      </w:pPr>
      <w:bookmarkStart w:colFirst="0" w:colLast="0" w:name="_heading=h.ub742jo6xcvo" w:id="3"/>
      <w:bookmarkEnd w:id="3"/>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were adjourned.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1">
      <w:pPr>
        <w:rPr>
          <w:b w:val="1"/>
          <w:sz w:val="16"/>
          <w:szCs w:val="16"/>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There being no further business to discuss Dan Riekofski adjourned us at 6:45 p.m.  </w:t>
      </w:r>
    </w:p>
    <w:p w:rsidR="00000000" w:rsidDel="00000000" w:rsidP="00000000" w:rsidRDefault="00000000" w:rsidRPr="00000000" w14:paraId="00000033">
      <w:pPr>
        <w:rPr>
          <w:sz w:val="16"/>
          <w:szCs w:val="16"/>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next meeting will be held on Tuesday, July 8, 2025, at 6:15 p.m.</w:t>
      </w:r>
    </w:p>
    <w:sectPr>
      <w:pgSz w:h="15840" w:w="12240" w:orient="portrait"/>
      <w:pgMar w:bottom="72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ate">
    <w:name w:val="Date"/>
    <w:basedOn w:val="Normal"/>
    <w:next w:val="Normal"/>
    <w:rsid w:val="008A464D"/>
  </w:style>
  <w:style w:type="paragraph" w:styleId="ListParagraph">
    <w:name w:val="List Paragraph"/>
    <w:basedOn w:val="Normal"/>
    <w:uiPriority w:val="34"/>
    <w:qFormat w:val="1"/>
    <w:rsid w:val="000B7D95"/>
    <w:pPr>
      <w:ind w:left="720"/>
      <w:contextualSpacing w:val="1"/>
    </w:pPr>
  </w:style>
  <w:style w:type="paragraph" w:styleId="Header">
    <w:name w:val="header"/>
    <w:basedOn w:val="Normal"/>
    <w:link w:val="HeaderChar"/>
    <w:uiPriority w:val="99"/>
    <w:unhideWhenUsed w:val="1"/>
    <w:rsid w:val="00EC0AE6"/>
    <w:pPr>
      <w:tabs>
        <w:tab w:val="center" w:pos="4680"/>
        <w:tab w:val="right" w:pos="9360"/>
      </w:tabs>
    </w:pPr>
  </w:style>
  <w:style w:type="character" w:styleId="HeaderChar" w:customStyle="1">
    <w:name w:val="Header Char"/>
    <w:basedOn w:val="DefaultParagraphFont"/>
    <w:link w:val="Header"/>
    <w:uiPriority w:val="99"/>
    <w:rsid w:val="00EC0AE6"/>
    <w:rPr>
      <w:sz w:val="24"/>
      <w:szCs w:val="24"/>
      <w:lang w:eastAsia="zh-CN"/>
    </w:rPr>
  </w:style>
  <w:style w:type="paragraph" w:styleId="Footer">
    <w:name w:val="footer"/>
    <w:basedOn w:val="Normal"/>
    <w:link w:val="FooterChar"/>
    <w:uiPriority w:val="99"/>
    <w:unhideWhenUsed w:val="1"/>
    <w:rsid w:val="00EC0AE6"/>
    <w:pPr>
      <w:tabs>
        <w:tab w:val="center" w:pos="4680"/>
        <w:tab w:val="right" w:pos="9360"/>
      </w:tabs>
    </w:pPr>
  </w:style>
  <w:style w:type="character" w:styleId="FooterChar" w:customStyle="1">
    <w:name w:val="Footer Char"/>
    <w:basedOn w:val="DefaultParagraphFont"/>
    <w:link w:val="Footer"/>
    <w:uiPriority w:val="99"/>
    <w:rsid w:val="00EC0AE6"/>
    <w:rPr>
      <w:sz w:val="24"/>
      <w:szCs w:val="24"/>
      <w:lang w:eastAsia="zh-CN"/>
    </w:rPr>
  </w:style>
  <w:style w:type="character" w:styleId="CommentReference">
    <w:name w:val="annotation reference"/>
    <w:basedOn w:val="DefaultParagraphFont"/>
    <w:uiPriority w:val="99"/>
    <w:semiHidden w:val="1"/>
    <w:unhideWhenUsed w:val="1"/>
    <w:rsid w:val="001C4581"/>
    <w:rPr>
      <w:sz w:val="16"/>
      <w:szCs w:val="16"/>
    </w:rPr>
  </w:style>
  <w:style w:type="paragraph" w:styleId="CommentText">
    <w:name w:val="annotation text"/>
    <w:basedOn w:val="Normal"/>
    <w:link w:val="CommentTextChar"/>
    <w:uiPriority w:val="99"/>
    <w:semiHidden w:val="1"/>
    <w:unhideWhenUsed w:val="1"/>
    <w:rsid w:val="001C4581"/>
    <w:rPr>
      <w:sz w:val="20"/>
      <w:szCs w:val="20"/>
    </w:rPr>
  </w:style>
  <w:style w:type="character" w:styleId="CommentTextChar" w:customStyle="1">
    <w:name w:val="Comment Text Char"/>
    <w:basedOn w:val="DefaultParagraphFont"/>
    <w:link w:val="CommentText"/>
    <w:uiPriority w:val="99"/>
    <w:semiHidden w:val="1"/>
    <w:rsid w:val="001C4581"/>
    <w:rPr>
      <w:lang w:eastAsia="zh-CN"/>
    </w:rPr>
  </w:style>
  <w:style w:type="paragraph" w:styleId="CommentSubject">
    <w:name w:val="annotation subject"/>
    <w:basedOn w:val="CommentText"/>
    <w:next w:val="CommentText"/>
    <w:link w:val="CommentSubjectChar"/>
    <w:uiPriority w:val="99"/>
    <w:semiHidden w:val="1"/>
    <w:unhideWhenUsed w:val="1"/>
    <w:rsid w:val="001C4581"/>
    <w:rPr>
      <w:b w:val="1"/>
      <w:bCs w:val="1"/>
    </w:rPr>
  </w:style>
  <w:style w:type="character" w:styleId="CommentSubjectChar" w:customStyle="1">
    <w:name w:val="Comment Subject Char"/>
    <w:basedOn w:val="CommentTextChar"/>
    <w:link w:val="CommentSubject"/>
    <w:uiPriority w:val="99"/>
    <w:semiHidden w:val="1"/>
    <w:rsid w:val="001C4581"/>
    <w:rPr>
      <w:b w:val="1"/>
      <w:bCs w:val="1"/>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uiE8XiQ39cGqr5JREZ2vwxFgUQ==">CgMxLjAyDmgud3ZkM3o3a3RrODRjMg5oLmxwbGg2amY2NWo0aTIOaC43c2FkdHA3MTJ0am0yDmgudWI3NDJqbzZ4Y3ZvOAByITEta1E3N2hoSFVDTkRBS0N6bE41RkVZZ195eHktMXU4Vw==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2025-06-18T14:10:00Z</dcterms:created>
  <dc:creator>Cal</dc:creator>
</cp:coreProperties>
</file>